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64776E">
      <w:pPr>
        <w:ind w:left="2880"/>
        <w:jc w:val="center"/>
        <w:rPr>
          <w:rFonts w:ascii="Calibri" w:hAnsi="Calibri"/>
          <w:sz w:val="22"/>
        </w:rPr>
      </w:pP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DSC Outreach Committee Agenda</w:t>
      </w:r>
    </w:p>
    <w:p w:rsidR="0064776E" w:rsidRDefault="0064776E" w:rsidP="0064776E">
      <w:pPr>
        <w:autoSpaceDE w:val="0"/>
        <w:autoSpaceDN w:val="0"/>
        <w:adjustRightInd w:val="0"/>
        <w:ind w:left="360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September 19, 2011</w:t>
      </w: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I. Approval of agenda</w:t>
      </w: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II. New Business</w:t>
      </w: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a. Draft Goals</w:t>
      </w: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b. Campus Outreach Visits: Fall 2011</w:t>
      </w:r>
    </w:p>
    <w:p w:rsidR="0064776E" w:rsidRDefault="00E853C8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c. Decide on next meeting date</w:t>
      </w: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III. Announcements</w:t>
      </w:r>
    </w:p>
    <w:p w:rsidR="0064776E" w:rsidRDefault="0064776E" w:rsidP="0064776E">
      <w:pPr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64776E" w:rsidP="0064776E">
      <w:pPr>
        <w:ind w:left="2880"/>
        <w:rPr>
          <w:rFonts w:ascii="Calibri" w:hAnsi="Calibri"/>
          <w:sz w:val="22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IV. Adjournment</w:t>
      </w: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A5C0B" w:rsidRPr="00ED6245" w:rsidRDefault="00EA5C0B" w:rsidP="00ED6245">
      <w:pPr>
        <w:ind w:left="1980"/>
        <w:jc w:val="center"/>
        <w:rPr>
          <w:rFonts w:ascii="Calibri" w:hAnsi="Calibri"/>
          <w:sz w:val="22"/>
        </w:rPr>
      </w:pPr>
    </w:p>
    <w:sectPr w:rsidR="00EA5C0B" w:rsidRPr="00ED6245" w:rsidSect="009A2601">
      <w:headerReference w:type="default" r:id="rId7"/>
      <w:footerReference w:type="default" r:id="rId8"/>
      <w:headerReference w:type="first" r:id="rId9"/>
      <w:pgSz w:w="12240" w:h="15840"/>
      <w:pgMar w:top="1530" w:right="720" w:bottom="144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C2" w:rsidRDefault="007E1AC2" w:rsidP="006B47E0">
      <w:r>
        <w:separator/>
      </w:r>
    </w:p>
  </w:endnote>
  <w:endnote w:type="continuationSeparator" w:id="0">
    <w:p w:rsidR="007E1AC2" w:rsidRDefault="007E1AC2" w:rsidP="006B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801C44" w:rsidRDefault="00F670C5">
    <w:pPr>
      <w:pStyle w:val="Footer"/>
      <w:pBdr>
        <w:bottom w:val="single" w:sz="6" w:space="1" w:color="auto"/>
      </w:pBdr>
      <w:rPr>
        <w:rFonts w:ascii="Calibri" w:hAnsi="Calibri"/>
        <w:sz w:val="16"/>
      </w:rPr>
    </w:pPr>
  </w:p>
  <w:p w:rsidR="00F670C5" w:rsidRPr="00801C44" w:rsidRDefault="001011B1" w:rsidP="00801C44">
    <w:pPr>
      <w:pStyle w:val="Footer"/>
      <w:pBdr>
        <w:bottom w:val="single" w:sz="6" w:space="1" w:color="auto"/>
      </w:pBdr>
      <w:jc w:val="right"/>
      <w:rPr>
        <w:rFonts w:ascii="Calibri" w:hAnsi="Calibri"/>
        <w:sz w:val="16"/>
      </w:rPr>
    </w:pP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PAGE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562FAD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  <w:r w:rsidR="00F670C5" w:rsidRPr="00801C44">
      <w:rPr>
        <w:rStyle w:val="PageNumber"/>
        <w:rFonts w:ascii="Calibri" w:hAnsi="Calibri"/>
        <w:sz w:val="16"/>
      </w:rPr>
      <w:t xml:space="preserve"> of </w:t>
    </w: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NUMPAGES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64776E">
      <w:rPr>
        <w:rStyle w:val="PageNumber"/>
        <w:rFonts w:ascii="Calibri" w:hAnsi="Calibri"/>
        <w:noProof/>
        <w:sz w:val="16"/>
      </w:rPr>
      <w:t>1</w:t>
    </w:r>
    <w:r w:rsidRPr="00801C44">
      <w:rPr>
        <w:rStyle w:val="PageNumber"/>
        <w:rFonts w:ascii="Calibri" w:hAnsi="Calibri"/>
        <w:sz w:val="16"/>
      </w:rPr>
      <w:fldChar w:fldCharType="end"/>
    </w:r>
  </w:p>
  <w:p w:rsidR="00F670C5" w:rsidRDefault="00F670C5">
    <w:pPr>
      <w:pStyle w:val="Footer"/>
      <w:rPr>
        <w:rFonts w:ascii="Calibri" w:hAnsi="Calibri"/>
        <w:sz w:val="16"/>
      </w:rPr>
    </w:pPr>
  </w:p>
  <w:p w:rsidR="00F670C5" w:rsidRPr="000B087D" w:rsidRDefault="00F670C5" w:rsidP="00EA5C0B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http://www.cunydsc.org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C2" w:rsidRDefault="007E1AC2" w:rsidP="006B47E0">
      <w:r>
        <w:separator/>
      </w:r>
    </w:p>
  </w:footnote>
  <w:footnote w:type="continuationSeparator" w:id="0">
    <w:p w:rsidR="007E1AC2" w:rsidRDefault="007E1AC2" w:rsidP="006B47E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7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F670C5" w:rsidRPr="008E065B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F670C5" w:rsidRPr="00801C44" w:rsidRDefault="00F670C5" w:rsidP="00801C4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9A2601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 w:rsidRPr="009A2601"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-296333</wp:posOffset>
          </wp:positionV>
          <wp:extent cx="1033145" cy="753533"/>
          <wp:effectExtent l="25400" t="0" r="8255" b="0"/>
          <wp:wrapNone/>
          <wp:docPr id="5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2601">
      <w:rPr>
        <w:rFonts w:ascii="Calibri" w:hAnsi="Calibri"/>
        <w:sz w:val="22"/>
        <w:szCs w:val="22"/>
      </w:rPr>
      <w:t>Doctoral Students’ Council</w:t>
    </w:r>
  </w:p>
  <w:p w:rsidR="00F670C5" w:rsidRPr="00B56060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Trade Gothic LT Std" w:hAnsi="Trade Gothic LT Std"/>
        <w:sz w:val="22"/>
        <w:szCs w:val="22"/>
      </w:rPr>
    </w:pPr>
    <w:r w:rsidRPr="00B56060">
      <w:rPr>
        <w:rFonts w:ascii="Trade Gothic LT Std" w:hAnsi="Trade Gothic LT Std"/>
        <w:sz w:val="22"/>
        <w:szCs w:val="22"/>
      </w:rPr>
      <w:tab/>
    </w:r>
  </w:p>
  <w:p w:rsidR="00F670C5" w:rsidRPr="00B56060" w:rsidRDefault="001011B1" w:rsidP="00801C44">
    <w:pPr>
      <w:spacing w:line="288" w:lineRule="auto"/>
      <w:ind w:left="7560"/>
      <w:jc w:val="both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1" type="#_x0000_t202" style="position:absolute;left:0;text-align:left;margin-left:396pt;margin-top:3pt;width:2in;height:91.3pt;z-index:-251650048;mso-wrap-edited:f" wrapcoords="0 0 21600 0 21600 21600 0 21600 0 0" filled="f" stroked="f">
          <v:fill o:detectmouseclick="t"/>
          <v:textbox style="mso-next-textbox:#_x0000_s2061" inset=",7.2pt,,7.2pt">
            <w:txbxContent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Doctoral Students’ Council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Graduate School and University Center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City University of New York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365 Fifth Avenue, Room 5495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New York, NY 10016-4309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 xml:space="preserve">T: 212.817.7888     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  F: 212.817.2970</w:t>
                </w:r>
                <w:r w:rsidR="00ED6245">
                  <w:rPr>
                    <w:rFonts w:ascii="Calibri" w:hAnsi="Calibri"/>
                    <w:sz w:val="14"/>
                  </w:rPr>
                  <w:br/>
                </w:r>
                <w:r w:rsidRPr="00B56060">
                  <w:rPr>
                    <w:rFonts w:ascii="Calibri" w:hAnsi="Calibri"/>
                    <w:sz w:val="14"/>
                  </w:rPr>
                  <w:t>E</w:t>
                </w:r>
                <w:r w:rsidR="00ED6245">
                  <w:rPr>
                    <w:rFonts w:ascii="Calibri" w:hAnsi="Calibri"/>
                    <w:sz w:val="14"/>
                  </w:rPr>
                  <w:t xml:space="preserve">: </w:t>
                </w:r>
                <w:r w:rsidRPr="00B56060">
                  <w:rPr>
                    <w:rFonts w:ascii="Calibri" w:hAnsi="Calibri"/>
                    <w:sz w:val="14"/>
                  </w:rPr>
                  <w:t>dsc@cunydsc.org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W: http://cunydsc.org</w:t>
                </w:r>
              </w:p>
            </w:txbxContent>
          </v:textbox>
        </v:shape>
      </w:pict>
    </w:r>
  </w:p>
  <w:p w:rsidR="00F670C5" w:rsidRPr="00B56060" w:rsidRDefault="001011B1">
    <w:pPr>
      <w:pStyle w:val="Header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 id="_x0000_s2060" type="#_x0000_t202" style="position:absolute;margin-left:-9pt;margin-top:175.2pt;width:90pt;height:226.3pt;z-index:-251649024;mso-wrap-edited:f" wrapcoords="0 0 21600 0 21600 21600 0 21600 0 0" filled="f" stroked="f">
          <v:fill o:detectmouseclick="t"/>
          <v:textbox style="mso-next-textbox:#_x0000_s2060" inset=",7.2pt,,7.2pt">
            <w:txbxContent>
              <w:p w:rsidR="00F670C5" w:rsidRPr="00CA47D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CA47DE">
                  <w:rPr>
                    <w:rFonts w:ascii="Calibri" w:hAnsi="Calibri"/>
                    <w:sz w:val="14"/>
                  </w:rPr>
                  <w:t>Plenary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Executive Committee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Steering Committee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Constitution and Bylaws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Grants</w:t>
                </w: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Health Issues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Media Board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Outreach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Student Services</w: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00"/>
    <w:multiLevelType w:val="hybridMultilevel"/>
    <w:tmpl w:val="8A5ECB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80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C613A52"/>
    <w:multiLevelType w:val="hybridMultilevel"/>
    <w:tmpl w:val="49747EBE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D6C6F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35C37"/>
    <w:multiLevelType w:val="hybridMultilevel"/>
    <w:tmpl w:val="6044ABA0"/>
    <w:lvl w:ilvl="0" w:tplc="0532B3A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D5D0B"/>
    <w:multiLevelType w:val="hybridMultilevel"/>
    <w:tmpl w:val="7F5EBF7A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3BAC">
      <w:start w:val="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100DB"/>
    <w:multiLevelType w:val="hybridMultilevel"/>
    <w:tmpl w:val="DE9CB9FC"/>
    <w:lvl w:ilvl="0" w:tplc="075C9BC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A1796"/>
    <w:multiLevelType w:val="hybridMultilevel"/>
    <w:tmpl w:val="EAD81F0C"/>
    <w:lvl w:ilvl="0" w:tplc="7B3050E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E823A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0FF2E62"/>
    <w:multiLevelType w:val="hybridMultilevel"/>
    <w:tmpl w:val="4D6225E2"/>
    <w:lvl w:ilvl="0" w:tplc="2E4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45E35"/>
    <w:multiLevelType w:val="multilevel"/>
    <w:tmpl w:val="C4B62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A4FB9"/>
    <w:multiLevelType w:val="hybridMultilevel"/>
    <w:tmpl w:val="774CFA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3C8"/>
    <w:rsid w:val="00030182"/>
    <w:rsid w:val="001011B1"/>
    <w:rsid w:val="00122FD3"/>
    <w:rsid w:val="00175869"/>
    <w:rsid w:val="00313693"/>
    <w:rsid w:val="003C718C"/>
    <w:rsid w:val="003F4AEC"/>
    <w:rsid w:val="00420559"/>
    <w:rsid w:val="004F0DE4"/>
    <w:rsid w:val="00562FAD"/>
    <w:rsid w:val="0064776E"/>
    <w:rsid w:val="006625D8"/>
    <w:rsid w:val="00664E71"/>
    <w:rsid w:val="006B47E0"/>
    <w:rsid w:val="007E1AC2"/>
    <w:rsid w:val="00801C44"/>
    <w:rsid w:val="0098298E"/>
    <w:rsid w:val="009A2601"/>
    <w:rsid w:val="00A428AE"/>
    <w:rsid w:val="00B042C3"/>
    <w:rsid w:val="00B42C05"/>
    <w:rsid w:val="00B56060"/>
    <w:rsid w:val="00CA47DE"/>
    <w:rsid w:val="00D679DE"/>
    <w:rsid w:val="00E853C8"/>
    <w:rsid w:val="00EA5C0B"/>
    <w:rsid w:val="00ED6245"/>
    <w:rsid w:val="00EE192E"/>
    <w:rsid w:val="00F561AA"/>
    <w:rsid w:val="00F670C5"/>
    <w:rsid w:val="00FC3B52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C6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NormalWeb">
    <w:name w:val="Normal (Web)"/>
    <w:basedOn w:val="Normal"/>
    <w:uiPriority w:val="99"/>
    <w:rsid w:val="004F0DE4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%5COutreach%20Officer%5CBasic%20Docs%20&amp;%20Resources%5Cletterhead.dotx</Template>
  <TotalTime>1</TotalTime>
  <Pages>1</Pages>
  <Words>32</Words>
  <Characters>185</Characters>
  <Application>Microsoft Macintosh Word</Application>
  <DocSecurity>4</DocSecurity>
  <Lines>1</Lines>
  <Paragraphs>1</Paragraphs>
  <ScaleCrop>false</ScaleCrop>
  <Company>The Graduate Center, CUNY</Company>
  <LinksUpToDate>false</LinksUpToDate>
  <CharactersWithSpaces>227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DSC-colorsmall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Center, CUNY</dc:title>
  <dc:creator>Nicole</dc:creator>
  <cp:lastModifiedBy>Steering Committee</cp:lastModifiedBy>
  <cp:revision>2</cp:revision>
  <cp:lastPrinted>2009-09-09T00:20:00Z</cp:lastPrinted>
  <dcterms:created xsi:type="dcterms:W3CDTF">2011-09-16T17:56:00Z</dcterms:created>
  <dcterms:modified xsi:type="dcterms:W3CDTF">2011-09-16T17:56:00Z</dcterms:modified>
</cp:coreProperties>
</file>